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81" w:type="dxa"/>
        <w:tblInd w:w="95" w:type="dxa"/>
        <w:tblLook w:val="04A0"/>
      </w:tblPr>
      <w:tblGrid>
        <w:gridCol w:w="2781"/>
        <w:gridCol w:w="965"/>
        <w:gridCol w:w="1260"/>
        <w:gridCol w:w="1679"/>
        <w:gridCol w:w="1181"/>
        <w:gridCol w:w="1508"/>
        <w:gridCol w:w="892"/>
        <w:gridCol w:w="2130"/>
        <w:gridCol w:w="685"/>
      </w:tblGrid>
      <w:tr w:rsidR="00EC2953" w:rsidRPr="00EC2953" w:rsidTr="00EC2953">
        <w:trPr>
          <w:trHeight w:val="120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Title of paper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Name of the author/s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Department of the teacher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Name of journal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Year of publication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ISSN number</w:t>
            </w:r>
          </w:p>
        </w:tc>
        <w:tc>
          <w:tcPr>
            <w:tcW w:w="3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Link to the recognition in UGC enlistment of the Journal</w:t>
            </w:r>
          </w:p>
        </w:tc>
      </w:tr>
      <w:tr w:rsidR="00EC2953" w:rsidRPr="00EC2953" w:rsidTr="00EC2953">
        <w:trPr>
          <w:trHeight w:val="58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C2953">
              <w:rPr>
                <w:rFonts w:ascii="Calibri" w:eastAsia="Times New Roman" w:hAnsi="Calibri" w:cs="Calibri"/>
                <w:b/>
                <w:bCs/>
              </w:rPr>
              <w:t>Link to website of the Journal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C2953">
              <w:rPr>
                <w:rFonts w:ascii="Calibri" w:eastAsia="Times New Roman" w:hAnsi="Calibri" w:cs="Calibri"/>
                <w:b/>
                <w:bCs/>
              </w:rPr>
              <w:t>Link to article/paper/abstract of the article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EC2953">
              <w:rPr>
                <w:rFonts w:ascii="Calibri" w:eastAsia="Times New Roman" w:hAnsi="Calibri" w:cs="Calibri"/>
                <w:b/>
                <w:bCs/>
              </w:rPr>
              <w:t>Is it listed in UGC Care list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 xml:space="preserve">Gendered impact of lockdowns in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kashmir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proofErr w:type="spellStart"/>
            <w:r w:rsidRPr="00EC2953">
              <w:rPr>
                <w:rFonts w:ascii="Calibri" w:eastAsia="Times New Roman" w:hAnsi="Calibri" w:cs="Calibri"/>
                <w:b/>
                <w:bCs/>
                <w:color w:val="FF0000"/>
              </w:rPr>
              <w:t>Sanjeda</w:t>
            </w:r>
            <w:proofErr w:type="spellEnd"/>
            <w:r w:rsidRPr="00EC2953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 Warsi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Perspectives in Social work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>Aug-23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Accepted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 xml:space="preserve">China- India Peace Talks; An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Apprisal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Third Concept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Nov. 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0970-7247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 xml:space="preserve">India-China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Hydroscap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>: Securitizing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 xml:space="preserve">Indian Journal of Politics and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Internatiobnal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 Relations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0973-5011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Violence Against Women during Covid-19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Third Concept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0970-7247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Hegemonic Aspirations of China in South Asia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Indian Journal of Political Science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Understandiong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Hydropolitics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 in central Asia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Third Concept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 xml:space="preserve">Western Canon, and missing Women: locating the interventions of Susan M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Okin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FF0000"/>
              </w:rPr>
              <w:t>Javid Ahmad Dar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Journal of Polity and Society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Constitutionalisation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>, Politics, and making of Article 370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 xml:space="preserve">World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Compartive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 Law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Spatio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-temporal </w:t>
            </w:r>
            <w:r w:rsidRPr="00EC295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dynamics of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Capitialist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 landscape in India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lastRenderedPageBreak/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 xml:space="preserve">Political </w:t>
            </w:r>
            <w:r w:rsidRPr="00EC2953">
              <w:rPr>
                <w:rFonts w:ascii="Calibri" w:eastAsia="Times New Roman" w:hAnsi="Calibri" w:cs="Calibri"/>
                <w:color w:val="000000"/>
              </w:rPr>
              <w:lastRenderedPageBreak/>
              <w:t>Science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Economic and </w:t>
            </w:r>
            <w:r w:rsidRPr="00EC2953">
              <w:rPr>
                <w:rFonts w:ascii="Calibri" w:eastAsia="Times New Roman" w:hAnsi="Calibri" w:cs="Calibri"/>
                <w:color w:val="000000"/>
              </w:rPr>
              <w:lastRenderedPageBreak/>
              <w:t>Political Weekly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lastRenderedPageBreak/>
              <w:t>2023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Gender,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intersextionality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 and leadership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Education India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22782435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 xml:space="preserve">Taliban: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Biblio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 metric investigation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Liberary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>, philosophy and Practice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1522-0222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Power and Politics of Knowledge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International Journal of Multi-Disciplinary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2455-3085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Aftermath of Treaty of Amritsar 1846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International Journal of Multi-Disciplinary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2455-3085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Peasant movements in India: Colonial and Post colonial movements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FF0000"/>
              </w:rPr>
              <w:t>Anjum Ara Shamim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Shoodh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Sarita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 Journal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2348-2397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Peasant movements in India: Theoretical Enigma and practical politics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Shodh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 Sanchar Bulletin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2229-3620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290"/>
        </w:trPr>
        <w:tc>
          <w:tcPr>
            <w:tcW w:w="2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Region and Politics in Colonial India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C2953">
              <w:rPr>
                <w:rFonts w:ascii="Calibri" w:eastAsia="Times New Roman" w:hAnsi="Calibri" w:cs="Calibri"/>
                <w:color w:val="000000"/>
              </w:rPr>
              <w:t>Shodh</w:t>
            </w:r>
            <w:proofErr w:type="spellEnd"/>
            <w:r w:rsidRPr="00EC2953">
              <w:rPr>
                <w:rFonts w:ascii="Calibri" w:eastAsia="Times New Roman" w:hAnsi="Calibri" w:cs="Calibri"/>
                <w:color w:val="000000"/>
              </w:rPr>
              <w:t xml:space="preserve"> Sanchar Bulletin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2229-3620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31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 xml:space="preserve">“Children of Lesser God” Marginalization and Everyday Struggles for Survival at Borderlands of Jammu, Kashmir and Ladakh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C2953">
              <w:rPr>
                <w:rFonts w:ascii="Calibri" w:eastAsia="Times New Roman" w:hAnsi="Calibri" w:cs="Calibri"/>
                <w:b/>
                <w:bCs/>
                <w:color w:val="FF0000"/>
              </w:rPr>
              <w:t>Dr. Aijaz Ashraf Wani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>Journal of Borderlands Studies, Routledge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2023.217771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310"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Governance and Democracy in Jammu and Kashmir: Measuring Public Trust in Formal Institutions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 xml:space="preserve">Studies in Indian Politics, </w:t>
            </w:r>
            <w:r w:rsidRPr="00EC295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SAGE,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2321-0230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310"/>
        </w:trPr>
        <w:tc>
          <w:tcPr>
            <w:tcW w:w="2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proofErr w:type="spellStart"/>
            <w:r w:rsidRPr="00EC295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Rationalisation</w:t>
            </w:r>
            <w:proofErr w:type="spellEnd"/>
            <w:r w:rsidRPr="00EC295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 of </w:t>
            </w:r>
            <w:r w:rsidRPr="00EC295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lastRenderedPageBreak/>
              <w:t>Durbar Move: A Step Towards Good Governance in Kashmir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lastRenderedPageBreak/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 xml:space="preserve">Political </w:t>
            </w:r>
            <w:r w:rsidRPr="00EC2953">
              <w:rPr>
                <w:rFonts w:ascii="Calibri" w:eastAsia="Times New Roman" w:hAnsi="Calibri" w:cs="Calibri"/>
                <w:color w:val="000000"/>
              </w:rPr>
              <w:lastRenderedPageBreak/>
              <w:t>Science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lastRenderedPageBreak/>
              <w:t xml:space="preserve">Indian Journal </w:t>
            </w:r>
            <w:r w:rsidRPr="00EC2953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lastRenderedPageBreak/>
              <w:t xml:space="preserve">of Public Administration, </w:t>
            </w:r>
            <w:r w:rsidRPr="00EC295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SAGE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lastRenderedPageBreak/>
              <w:t>2013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Arial" w:eastAsia="Times New Roman" w:hAnsi="Arial" w:cs="Arial"/>
                <w:color w:val="202124"/>
                <w:sz w:val="21"/>
                <w:szCs w:val="21"/>
              </w:rPr>
            </w:pPr>
            <w:r w:rsidRPr="00EC2953">
              <w:rPr>
                <w:rFonts w:ascii="Arial" w:eastAsia="Times New Roman" w:hAnsi="Arial" w:cs="Arial"/>
                <w:color w:val="202124"/>
                <w:sz w:val="21"/>
                <w:szCs w:val="21"/>
              </w:rPr>
              <w:t xml:space="preserve">0019-5561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31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Making Bottom-Up Governance Work: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>Madhya Pradesh Journal of Social Sciences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0973-855X 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C2953">
        <w:trPr>
          <w:trHeight w:val="310"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>Jammu and Kashmir-Regional Divides Underscored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>Economic and Political Weekly</w:t>
            </w:r>
            <w:r w:rsidRPr="00EC2953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0012-9976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570E6">
        <w:trPr>
          <w:trHeight w:val="208"/>
        </w:trPr>
        <w:tc>
          <w:tcPr>
            <w:tcW w:w="29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Urban Governance and Role of Institutions: A Study of Urban Governance Institutions in Srinagar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Do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Political Science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  <w:t>Urban India</w:t>
            </w:r>
          </w:p>
        </w:tc>
        <w:tc>
          <w:tcPr>
            <w:tcW w:w="1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EC2953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0970-9045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C2953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EC2953" w:rsidRPr="00EC2953" w:rsidTr="00E570E6">
        <w:trPr>
          <w:trHeight w:val="856"/>
        </w:trPr>
        <w:tc>
          <w:tcPr>
            <w:tcW w:w="29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3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953" w:rsidRPr="00EC2953" w:rsidRDefault="00EC2953" w:rsidP="00EC29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81A3F" w:rsidRDefault="00E81A3F"/>
    <w:sectPr w:rsidR="00E81A3F" w:rsidSect="00EC29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2953"/>
    <w:rsid w:val="003C29D6"/>
    <w:rsid w:val="00705FE2"/>
    <w:rsid w:val="00E81A3F"/>
    <w:rsid w:val="00EC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1030</dc:creator>
  <cp:lastModifiedBy>hp 1030</cp:lastModifiedBy>
  <cp:revision>1</cp:revision>
  <dcterms:created xsi:type="dcterms:W3CDTF">2024-04-22T05:46:00Z</dcterms:created>
  <dcterms:modified xsi:type="dcterms:W3CDTF">2024-04-22T05:49:00Z</dcterms:modified>
</cp:coreProperties>
</file>